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FBE7" w14:textId="3A5F561E" w:rsidR="00975342" w:rsidRPr="004727A1" w:rsidRDefault="00997049" w:rsidP="00C35073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778101" wp14:editId="7926A561">
            <wp:simplePos x="0" y="0"/>
            <wp:positionH relativeFrom="column">
              <wp:posOffset>-697865</wp:posOffset>
            </wp:positionH>
            <wp:positionV relativeFrom="paragraph">
              <wp:posOffset>-560071</wp:posOffset>
            </wp:positionV>
            <wp:extent cx="2076450" cy="1809401"/>
            <wp:effectExtent l="0" t="0" r="0" b="635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5" cy="18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09F"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Gminny Ośrodek Kultury w Widawie</w:t>
      </w:r>
    </w:p>
    <w:p w14:paraId="7C59AE9F" w14:textId="77777777" w:rsidR="00975342" w:rsidRPr="004727A1" w:rsidRDefault="0042709F" w:rsidP="00C35073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Mickiewicza 3</w:t>
      </w:r>
    </w:p>
    <w:p w14:paraId="178D0492" w14:textId="77777777" w:rsidR="00975342" w:rsidRPr="004727A1" w:rsidRDefault="0042709F" w:rsidP="00C35073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98-170 Widawa</w:t>
      </w:r>
    </w:p>
    <w:p w14:paraId="326AD28D" w14:textId="3630A3A6" w:rsidR="00C35073" w:rsidRPr="00D16554" w:rsidRDefault="00C35073" w:rsidP="00D16554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27A1">
        <w:rPr>
          <w:rFonts w:ascii="Trebuchet MS" w:hAnsi="Trebuchet MS" w:cs="Trebuchet MS"/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43 672 11 16</w:t>
      </w:r>
    </w:p>
    <w:p w14:paraId="471C40B7" w14:textId="1FE24B1C" w:rsidR="00C35073" w:rsidRPr="00D16554" w:rsidRDefault="00675AA5" w:rsidP="00C35073">
      <w:pPr>
        <w:pStyle w:val="Tekstpodstawowy"/>
        <w:jc w:val="center"/>
        <w:rPr>
          <w:b/>
          <w:i/>
          <w:color w:val="FF0000"/>
          <w:sz w:val="48"/>
          <w:szCs w:val="36"/>
        </w:rPr>
      </w:pPr>
      <w:r w:rsidRPr="00D16554">
        <w:rPr>
          <w:b/>
          <w:i/>
          <w:color w:val="FF0000"/>
          <w:sz w:val="48"/>
          <w:szCs w:val="36"/>
        </w:rPr>
        <w:t xml:space="preserve">„WIDAWSKI JARMARK </w:t>
      </w:r>
      <w:r w:rsidR="002B112B" w:rsidRPr="00D16554">
        <w:rPr>
          <w:b/>
          <w:i/>
          <w:color w:val="FF0000"/>
          <w:sz w:val="48"/>
          <w:szCs w:val="36"/>
        </w:rPr>
        <w:t>WIELKANOCNY</w:t>
      </w:r>
      <w:r w:rsidRPr="00D16554">
        <w:rPr>
          <w:b/>
          <w:i/>
          <w:color w:val="FF0000"/>
          <w:sz w:val="48"/>
          <w:szCs w:val="36"/>
        </w:rPr>
        <w:t>”</w:t>
      </w:r>
    </w:p>
    <w:p w14:paraId="4FC7BAA8" w14:textId="782776CF" w:rsidR="00D16554" w:rsidRPr="00D16554" w:rsidRDefault="000966C3" w:rsidP="00D16554">
      <w:pPr>
        <w:pStyle w:val="Tekstpodstawowy"/>
        <w:shd w:val="clear" w:color="auto" w:fill="767171" w:themeFill="background2" w:themeFillShade="80"/>
        <w:jc w:val="center"/>
        <w:rPr>
          <w:b/>
          <w:i/>
          <w:color w:val="FFFF00"/>
          <w:sz w:val="44"/>
          <w:szCs w:val="32"/>
        </w:rPr>
      </w:pPr>
      <w:r>
        <w:rPr>
          <w:b/>
          <w:i/>
          <w:color w:val="FFFFFF" w:themeColor="background1"/>
          <w:sz w:val="44"/>
          <w:szCs w:val="32"/>
        </w:rPr>
        <w:t>29 marca</w:t>
      </w:r>
      <w:r w:rsidR="00D16554" w:rsidRPr="00D16554">
        <w:rPr>
          <w:b/>
          <w:i/>
          <w:color w:val="FFFFFF" w:themeColor="background1"/>
          <w:sz w:val="44"/>
          <w:szCs w:val="32"/>
        </w:rPr>
        <w:t xml:space="preserve">  202</w:t>
      </w:r>
      <w:r>
        <w:rPr>
          <w:b/>
          <w:i/>
          <w:color w:val="FFFFFF" w:themeColor="background1"/>
          <w:sz w:val="44"/>
          <w:szCs w:val="32"/>
        </w:rPr>
        <w:t>6</w:t>
      </w:r>
      <w:r w:rsidR="00D16554" w:rsidRPr="00D16554">
        <w:rPr>
          <w:b/>
          <w:i/>
          <w:color w:val="FFFFFF" w:themeColor="background1"/>
          <w:sz w:val="44"/>
          <w:szCs w:val="32"/>
        </w:rPr>
        <w:t xml:space="preserve"> r. w godz. 10 </w:t>
      </w:r>
      <w:r w:rsidR="00D16554" w:rsidRPr="00D16554">
        <w:rPr>
          <w:b/>
          <w:i/>
          <w:color w:val="FFFFFF" w:themeColor="background1"/>
          <w:sz w:val="44"/>
          <w:szCs w:val="32"/>
          <w:vertAlign w:val="superscript"/>
        </w:rPr>
        <w:t>00</w:t>
      </w:r>
      <w:r w:rsidR="00D16554" w:rsidRPr="00D16554">
        <w:rPr>
          <w:b/>
          <w:i/>
          <w:color w:val="FFFFFF" w:themeColor="background1"/>
          <w:sz w:val="44"/>
          <w:szCs w:val="32"/>
        </w:rPr>
        <w:t xml:space="preserve"> – 14 </w:t>
      </w:r>
      <w:r w:rsidR="00D16554" w:rsidRPr="00D16554">
        <w:rPr>
          <w:b/>
          <w:i/>
          <w:color w:val="FFFFFF" w:themeColor="background1"/>
          <w:sz w:val="44"/>
          <w:szCs w:val="32"/>
          <w:vertAlign w:val="superscript"/>
        </w:rPr>
        <w:t>00</w:t>
      </w:r>
      <w:r w:rsidR="00D16554" w:rsidRPr="00D16554">
        <w:rPr>
          <w:b/>
          <w:i/>
          <w:color w:val="FFFFFF" w:themeColor="background1"/>
          <w:sz w:val="44"/>
          <w:szCs w:val="32"/>
          <w:vertAlign w:val="superscript"/>
        </w:rPr>
        <w:tab/>
      </w:r>
    </w:p>
    <w:p w14:paraId="21EB8FFD" w14:textId="5DB05ED1" w:rsidR="00975342" w:rsidRPr="004727A1" w:rsidRDefault="00975342">
      <w:pPr>
        <w:pStyle w:val="Nagwek"/>
        <w:tabs>
          <w:tab w:val="clear" w:pos="4536"/>
          <w:tab w:val="center" w:pos="2694"/>
          <w:tab w:val="left" w:pos="7655"/>
        </w:tabs>
        <w:ind w:right="1417"/>
        <w:jc w:val="center"/>
        <w:rPr>
          <w:rFonts w:ascii="Trebuchet MS" w:hAnsi="Trebuchet MS" w:cs="Trebuchet MS"/>
          <w:b/>
          <w:i/>
          <w:color w:val="00B050"/>
          <w:sz w:val="20"/>
          <w:szCs w:val="20"/>
          <w:lang w:eastAsia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10456" w:type="dxa"/>
        <w:tblInd w:w="-528" w:type="dxa"/>
        <w:tblLayout w:type="fixed"/>
        <w:tblLook w:val="0000" w:firstRow="0" w:lastRow="0" w:firstColumn="0" w:lastColumn="0" w:noHBand="0" w:noVBand="0"/>
      </w:tblPr>
      <w:tblGrid>
        <w:gridCol w:w="3696"/>
        <w:gridCol w:w="1476"/>
        <w:gridCol w:w="1584"/>
        <w:gridCol w:w="3700"/>
      </w:tblGrid>
      <w:tr w:rsidR="00975342" w14:paraId="3C94E927" w14:textId="77777777" w:rsidTr="00997049">
        <w:trPr>
          <w:trHeight w:val="381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7D31" w:themeFill="accent2"/>
            <w:vAlign w:val="center"/>
          </w:tcPr>
          <w:p w14:paraId="64FF98C7" w14:textId="77777777" w:rsidR="00975342" w:rsidRPr="004727A1" w:rsidRDefault="0042709F">
            <w:pPr>
              <w:jc w:val="center"/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727A1"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 O R M U L A R Z   </w:t>
            </w:r>
            <w:proofErr w:type="spellStart"/>
            <w:r w:rsidRPr="004727A1"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</w:t>
            </w:r>
            <w:proofErr w:type="spellEnd"/>
            <w:r w:rsidRPr="004727A1">
              <w:rPr>
                <w:rFonts w:ascii="Arial Narrow" w:hAnsi="Arial Narrow" w:cs="Arial Narrow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G Ł O S Z E N I O W Y   U C Z E S T N I C T W A</w:t>
            </w:r>
          </w:p>
        </w:tc>
      </w:tr>
      <w:tr w:rsidR="0096321C" w14:paraId="544F3DD9" w14:textId="77777777" w:rsidTr="00997049">
        <w:trPr>
          <w:trHeight w:val="967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4B083" w:themeFill="accent2" w:themeFillTint="99"/>
          </w:tcPr>
          <w:p w14:paraId="37C1555C" w14:textId="73B099E5" w:rsidR="0096321C" w:rsidRDefault="00383C0C">
            <w:pPr>
              <w:rPr>
                <w:rFonts w:ascii="Arial Narrow" w:hAnsi="Arial Narrow" w:cs="Arial Narrow"/>
                <w:i/>
                <w:sz w:val="20"/>
                <w:szCs w:val="20"/>
                <w:u w:val="single"/>
              </w:rPr>
            </w:pP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>Wystawca</w:t>
            </w:r>
            <w:r w:rsidR="0096321C">
              <w:rPr>
                <w:rFonts w:ascii="Arial Narrow" w:hAnsi="Arial Narrow" w:cs="Arial"/>
                <w:b/>
                <w:i/>
                <w:sz w:val="20"/>
                <w:szCs w:val="20"/>
              </w:rPr>
              <w:t>:</w:t>
            </w:r>
          </w:p>
          <w:p w14:paraId="0EF47C3F" w14:textId="77777777" w:rsidR="0096321C" w:rsidRDefault="0096321C" w:rsidP="0096321C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</w:tc>
      </w:tr>
      <w:tr w:rsidR="00975342" w14:paraId="6CAA83FC" w14:textId="77777777" w:rsidTr="00997049">
        <w:trPr>
          <w:trHeight w:val="936"/>
        </w:trPr>
        <w:tc>
          <w:tcPr>
            <w:tcW w:w="3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7F049A2D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Osoba upoważniona do kontaktu:</w:t>
            </w:r>
          </w:p>
        </w:tc>
        <w:tc>
          <w:tcPr>
            <w:tcW w:w="306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4B083" w:themeFill="accent2" w:themeFillTint="99"/>
          </w:tcPr>
          <w:p w14:paraId="6E9BA336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Tel. / Fax:</w:t>
            </w:r>
          </w:p>
        </w:tc>
        <w:tc>
          <w:tcPr>
            <w:tcW w:w="37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4B083" w:themeFill="accent2" w:themeFillTint="99"/>
          </w:tcPr>
          <w:p w14:paraId="63D139FD" w14:textId="3A5F23E8" w:rsidR="00975342" w:rsidRDefault="0042709F">
            <w:pPr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e-mail:</w:t>
            </w:r>
          </w:p>
        </w:tc>
      </w:tr>
      <w:tr w:rsidR="00975342" w14:paraId="08E3AB0E" w14:textId="77777777">
        <w:trPr>
          <w:trHeight w:val="416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965C05" w14:textId="6BE3F150" w:rsidR="00975342" w:rsidRDefault="0042709F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Rodzaj wystawianych produktów:</w:t>
            </w:r>
          </w:p>
          <w:p w14:paraId="77552738" w14:textId="669BB769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18CE95C5" w14:textId="415331E5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485454F2" w14:textId="77777777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664BB276" w14:textId="77777777" w:rsidR="00975342" w:rsidRDefault="0042709F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 w:val="20"/>
                <w:szCs w:val="20"/>
              </w:rPr>
              <w:t>Szacowana powierzchnia stoiska:</w:t>
            </w:r>
          </w:p>
          <w:p w14:paraId="010A3DF3" w14:textId="77777777" w:rsidR="00975342" w:rsidRDefault="00975342">
            <w:pPr>
              <w:jc w:val="both"/>
              <w:rPr>
                <w:rFonts w:ascii="Arial Narrow" w:hAnsi="Arial Narrow" w:cs="Arial Narrow"/>
                <w:b/>
                <w:i/>
                <w:sz w:val="20"/>
                <w:szCs w:val="20"/>
              </w:rPr>
            </w:pPr>
          </w:p>
          <w:p w14:paraId="00F74808" w14:textId="77777777" w:rsidR="00975342" w:rsidRPr="00D16554" w:rsidRDefault="00975342">
            <w:pPr>
              <w:jc w:val="both"/>
              <w:rPr>
                <w:rFonts w:ascii="Arial Narrow" w:hAnsi="Arial Narrow" w:cs="Arial Narrow"/>
                <w:b/>
                <w:i/>
                <w:sz w:val="6"/>
                <w:szCs w:val="6"/>
              </w:rPr>
            </w:pPr>
          </w:p>
          <w:p w14:paraId="29930997" w14:textId="77777777" w:rsidR="00975342" w:rsidRDefault="0042709F">
            <w:pPr>
              <w:jc w:val="both"/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       </w:t>
            </w:r>
          </w:p>
        </w:tc>
      </w:tr>
      <w:tr w:rsidR="00975342" w14:paraId="44C10C75" w14:textId="77777777" w:rsidTr="00997049">
        <w:trPr>
          <w:trHeight w:val="121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7D31" w:themeFill="accent2"/>
          </w:tcPr>
          <w:p w14:paraId="2125DDF7" w14:textId="17B1F0FC" w:rsidR="00975342" w:rsidRDefault="00975342">
            <w:pPr>
              <w:snapToGrid w:val="0"/>
              <w:jc w:val="center"/>
              <w:rPr>
                <w:rFonts w:ascii="Arial Narrow" w:hAnsi="Arial Narrow" w:cs="Arial Narrow"/>
                <w:b/>
                <w:i/>
                <w:sz w:val="22"/>
                <w:szCs w:val="22"/>
              </w:rPr>
            </w:pPr>
          </w:p>
        </w:tc>
      </w:tr>
      <w:tr w:rsidR="00975342" w14:paraId="5CBD2932" w14:textId="77777777">
        <w:trPr>
          <w:trHeight w:val="2118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07BDC8" w14:textId="52C70E44" w:rsidR="00975342" w:rsidRDefault="0042709F">
            <w:pPr>
              <w:rPr>
                <w:rFonts w:ascii="Arial Narrow" w:hAnsi="Arial Narrow" w:cs="Arial Narrow"/>
                <w:b/>
                <w:i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Cs w:val="20"/>
              </w:rPr>
              <w:t>Czy będzie potrzebny prąd?</w:t>
            </w:r>
            <w:r w:rsidR="00D16554">
              <w:rPr>
                <w:rFonts w:ascii="Arial Narrow" w:hAnsi="Arial Narrow" w:cs="Arial Narrow"/>
                <w:b/>
                <w:i/>
                <w:szCs w:val="20"/>
              </w:rPr>
              <w:t xml:space="preserve"> </w:t>
            </w:r>
          </w:p>
          <w:p w14:paraId="6D087892" w14:textId="77777777" w:rsidR="00975342" w:rsidRPr="00D16554" w:rsidRDefault="00975342">
            <w:pPr>
              <w:rPr>
                <w:rFonts w:ascii="Arial Narrow" w:hAnsi="Arial Narrow" w:cs="Arial Narrow"/>
                <w:b/>
                <w:i/>
                <w:sz w:val="6"/>
                <w:szCs w:val="6"/>
              </w:rPr>
            </w:pPr>
          </w:p>
          <w:p w14:paraId="79066DD9" w14:textId="77777777" w:rsidR="00975342" w:rsidRDefault="0042709F"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      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</w:t>
            </w: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TAK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 NIE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                           </w:t>
            </w:r>
          </w:p>
          <w:p w14:paraId="201A7122" w14:textId="77777777" w:rsidR="00D16554" w:rsidRDefault="00D16554" w:rsidP="00D16554">
            <w:pPr>
              <w:rPr>
                <w:rFonts w:ascii="Arial Narrow" w:hAnsi="Arial Narrow" w:cs="Arial Narrow"/>
                <w:b/>
                <w:i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Cs w:val="20"/>
              </w:rPr>
              <w:t>Jeśli tak, to jakie urządzenia będą podłączone</w:t>
            </w:r>
          </w:p>
          <w:p w14:paraId="204AF3CA" w14:textId="08656814" w:rsidR="00D16554" w:rsidRDefault="00D16554" w:rsidP="00D16554">
            <w:pPr>
              <w:rPr>
                <w:rFonts w:ascii="Arial Narrow" w:hAnsi="Arial Narrow" w:cs="Arial Narrow"/>
                <w:b/>
                <w:i/>
                <w:szCs w:val="20"/>
              </w:rPr>
            </w:pPr>
            <w:r>
              <w:rPr>
                <w:rFonts w:ascii="Arial Narrow" w:hAnsi="Arial Narrow" w:cs="Arial Narrow"/>
                <w:b/>
                <w:i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6B124EE" w14:textId="77777777" w:rsidR="00975342" w:rsidRPr="00D16554" w:rsidRDefault="00975342">
            <w:pPr>
              <w:rPr>
                <w:rFonts w:ascii="Arial Narrow" w:hAnsi="Arial Narrow" w:cs="Arial Narrow"/>
                <w:b/>
                <w:i/>
                <w:sz w:val="2"/>
                <w:szCs w:val="2"/>
              </w:rPr>
            </w:pPr>
          </w:p>
          <w:p w14:paraId="54E2851E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8"/>
                <w:szCs w:val="22"/>
              </w:rPr>
            </w:pPr>
            <w:r>
              <w:rPr>
                <w:rFonts w:ascii="Arial Narrow" w:hAnsi="Arial Narrow" w:cs="Arial Narrow"/>
                <w:b/>
                <w:i/>
                <w:sz w:val="28"/>
                <w:szCs w:val="22"/>
              </w:rPr>
              <w:t xml:space="preserve">Jeśli tak, to jakie źródło prądu? </w:t>
            </w:r>
          </w:p>
          <w:p w14:paraId="1119B4C1" w14:textId="77777777" w:rsidR="00975342" w:rsidRPr="00D16554" w:rsidRDefault="00975342">
            <w:pPr>
              <w:rPr>
                <w:rFonts w:ascii="Arial Narrow" w:hAnsi="Arial Narrow" w:cs="Arial Narrow"/>
                <w:b/>
                <w:i/>
                <w:sz w:val="6"/>
                <w:szCs w:val="6"/>
              </w:rPr>
            </w:pPr>
          </w:p>
          <w:p w14:paraId="22381653" w14:textId="77777777" w:rsidR="00975342" w:rsidRDefault="0042709F">
            <w:pPr>
              <w:rPr>
                <w:rFonts w:ascii="Arial Narrow" w:hAnsi="Arial Narrow" w:cs="Arial Narrow"/>
                <w:b/>
                <w:i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      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</w:t>
            </w:r>
            <w:r>
              <w:rPr>
                <w:rFonts w:ascii="Arial Narrow" w:eastAsia="Arial Narrow" w:hAnsi="Arial Narrow" w:cs="Arial Narrow"/>
                <w:b/>
                <w:i/>
                <w:sz w:val="28"/>
                <w:szCs w:val="28"/>
              </w:rPr>
              <w:t xml:space="preserve">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gniazdo 240 V</w:t>
            </w: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 xml:space="preserve">                           </w:t>
            </w:r>
            <w:r>
              <w:rPr>
                <w:rFonts w:ascii="Arial Narrow" w:hAnsi="Arial Narrow" w:cs="Arial Narrow"/>
                <w:i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Arial Narrow"/>
                <w:b/>
                <w:i/>
                <w:sz w:val="28"/>
                <w:szCs w:val="28"/>
              </w:rPr>
              <w:t>siła</w:t>
            </w:r>
          </w:p>
        </w:tc>
      </w:tr>
      <w:tr w:rsidR="00975342" w14:paraId="060E983F" w14:textId="77777777" w:rsidTr="00997049">
        <w:trPr>
          <w:trHeight w:val="266"/>
        </w:trPr>
        <w:tc>
          <w:tcPr>
            <w:tcW w:w="104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D7D31" w:themeFill="accent2"/>
          </w:tcPr>
          <w:p w14:paraId="5FE24219" w14:textId="033A139B" w:rsidR="00975342" w:rsidRDefault="0042709F">
            <w:pPr>
              <w:jc w:val="center"/>
              <w:rPr>
                <w:rFonts w:ascii="Arial Narrow" w:hAnsi="Arial Narrow" w:cs="Arial Narrow"/>
                <w:i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i/>
                <w:sz w:val="22"/>
                <w:szCs w:val="22"/>
              </w:rPr>
              <w:t>W A R U N K I   W S P Ó Ł P R A C Y / R E G U L A M I N:</w:t>
            </w:r>
          </w:p>
        </w:tc>
      </w:tr>
      <w:tr w:rsidR="00975342" w14:paraId="5C5E0305" w14:textId="77777777">
        <w:trPr>
          <w:trHeight w:val="3193"/>
        </w:trPr>
        <w:tc>
          <w:tcPr>
            <w:tcW w:w="51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F35039" w14:textId="77777777" w:rsidR="00975342" w:rsidRDefault="00975342">
            <w:pPr>
              <w:snapToGrid w:val="0"/>
              <w:jc w:val="both"/>
              <w:rPr>
                <w:rFonts w:ascii="Arial Narrow" w:hAnsi="Arial Narrow" w:cs="Arial Narrow"/>
                <w:i/>
                <w:sz w:val="2"/>
                <w:szCs w:val="2"/>
              </w:rPr>
            </w:pPr>
          </w:p>
          <w:p w14:paraId="29598269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Organizator zapewnia wyłącznie powierzchnię handlową. </w:t>
            </w:r>
          </w:p>
          <w:p w14:paraId="69ECB89B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Organizator 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>nie zapewnia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bezpośredniego dostępu do bieżącej wody, parkowania samochodów za stoiskiem handlowym; parking wskazany zostanie przez organizatora.  </w:t>
            </w:r>
          </w:p>
          <w:p w14:paraId="3972F092" w14:textId="77777777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Handlujący pozna lokalizację swojego stoiska na miejscu w dniu imprezy u Organizatora.</w:t>
            </w:r>
          </w:p>
          <w:p w14:paraId="0983D7DA" w14:textId="5278D3A4" w:rsidR="00975342" w:rsidRDefault="00C35073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Organizator ma prawo odmówić przyznania wystawcy miejsca bez podawania powodu.</w:t>
            </w:r>
          </w:p>
          <w:p w14:paraId="21FC6C43" w14:textId="4E0BD9A5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W dniu imprezy 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>wystawca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zobowiązany jest do zgłoszenia się do organizatorów 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 xml:space="preserve">nie później niż do godz. </w:t>
            </w:r>
            <w:r w:rsidR="00D16554"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>9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  <w:u w:val="single"/>
              </w:rPr>
              <w:t>:00</w:t>
            </w:r>
            <w:r>
              <w:rPr>
                <w:rFonts w:ascii="Arial Narrow" w:hAnsi="Arial Narrow" w:cs="Arial Narrow"/>
                <w:i/>
                <w:sz w:val="18"/>
                <w:szCs w:val="18"/>
                <w:u w:val="single"/>
              </w:rPr>
              <w:t>.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</w:p>
          <w:p w14:paraId="6BD2044E" w14:textId="6D8BAF1F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W przypadku nie zgłoszenia się przez 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>wystawcę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w dniu imprezy do godz. </w:t>
            </w:r>
            <w:r w:rsidR="00D16554">
              <w:rPr>
                <w:rFonts w:ascii="Arial Narrow" w:hAnsi="Arial Narrow" w:cs="Arial Narrow"/>
                <w:i/>
                <w:sz w:val="18"/>
                <w:szCs w:val="18"/>
              </w:rPr>
              <w:t>9:30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>, organizator zastrzega sobie prawo do udostępnienia wolnego miejsca innemu podmiotowi.</w:t>
            </w:r>
            <w:r>
              <w:rPr>
                <w:rFonts w:ascii="Arial Narrow" w:hAnsi="Arial Narrow" w:cs="Arial Narrow"/>
                <w:b/>
                <w:i/>
                <w:sz w:val="18"/>
                <w:szCs w:val="18"/>
              </w:rPr>
              <w:t xml:space="preserve"> </w:t>
            </w:r>
          </w:p>
          <w:p w14:paraId="72FC067D" w14:textId="77777777" w:rsidR="00975342" w:rsidRDefault="0042709F" w:rsidP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 xml:space="preserve">Każdy </w:t>
            </w:r>
            <w:r w:rsidR="00383C0C"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>wystawca</w:t>
            </w:r>
            <w:r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 xml:space="preserve"> zobowiązany jest do utrzymania porządku i czystości w obrębie własnego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pacing w:val="0"/>
                <w:sz w:val="18"/>
                <w:szCs w:val="18"/>
              </w:rPr>
              <w:t>stoiska, jak również w bezpośredniej bliskości stoisk.</w:t>
            </w:r>
          </w:p>
        </w:tc>
        <w:tc>
          <w:tcPr>
            <w:tcW w:w="52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91E7D0" w14:textId="759C15F9" w:rsidR="00975342" w:rsidRDefault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Wystawcy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zobowiązują się do przestrzegania przepisów przeciwpożarowych.</w:t>
            </w:r>
          </w:p>
          <w:p w14:paraId="7D7700E2" w14:textId="59B32C58" w:rsidR="00975342" w:rsidRDefault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Wystawcy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 w:rsidR="0042709F"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t>ponoszą całkowitą odpowiedzialność za bezpieczeństwo</w:t>
            </w:r>
            <w:r w:rsidR="0042709F"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br/>
              <w:t xml:space="preserve"> i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</w:t>
            </w:r>
            <w:r w:rsidR="0042709F"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t xml:space="preserve">higienę pracy swoich pracowników, odpowiadają za wszelkie wypadki wynikłe wskutek braku nadzoru lub zaniedbania wymogów i norm bezpieczeństwa pracy.  </w:t>
            </w:r>
          </w:p>
          <w:p w14:paraId="5969D4A3" w14:textId="1D78FEC9" w:rsidR="00975342" w:rsidRDefault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Calibri" w:hAnsi="Arial Narrow" w:cs="ArialNarrow;Arial"/>
                <w:i/>
                <w:spacing w:val="0"/>
                <w:sz w:val="18"/>
                <w:szCs w:val="18"/>
                <w:lang w:eastAsia="en-US"/>
              </w:rPr>
              <w:t xml:space="preserve">Organizator nie ponosi odpowiedzialności za 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żadne wypadki lub uszkodzenie ciała oraz jakiekolwiek straty, kradzieże lub szkody 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br/>
              <w:t xml:space="preserve">w mieniu 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>Wystawcó</w: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fldChar w:fldCharType="begin"/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instrText xml:space="preserve"> LISTNUM </w:instrText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fldChar w:fldCharType="end"/>
            </w:r>
            <w:r w:rsidR="00383C0C">
              <w:rPr>
                <w:rFonts w:ascii="Arial Narrow" w:hAnsi="Arial Narrow" w:cs="Arial Narrow"/>
                <w:i/>
                <w:sz w:val="18"/>
                <w:szCs w:val="18"/>
              </w:rPr>
              <w:t xml:space="preserve">w </w:t>
            </w:r>
            <w:r>
              <w:rPr>
                <w:rFonts w:ascii="Arial Narrow" w:hAnsi="Arial Narrow" w:cs="Arial Narrow"/>
                <w:i/>
                <w:sz w:val="18"/>
                <w:szCs w:val="18"/>
              </w:rPr>
              <w:t xml:space="preserve"> i Gości powstałe z jakiejkolwiek przyczyny. </w:t>
            </w:r>
          </w:p>
          <w:p w14:paraId="4C0F58D7" w14:textId="56EBD72C" w:rsidR="00975342" w:rsidRDefault="00383C0C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Wystawca</w:t>
            </w:r>
            <w:r w:rsidR="0042709F">
              <w:rPr>
                <w:rFonts w:ascii="Arial Narrow" w:hAnsi="Arial Narrow" w:cs="Arial Narrow"/>
                <w:i/>
                <w:sz w:val="18"/>
                <w:szCs w:val="18"/>
              </w:rPr>
              <w:t xml:space="preserve"> ponosi całkowitą odpowiedzialność względem Organizatora za wszelkie szkody powstałe z jego winy lub osób, którymi się posługuje. </w:t>
            </w:r>
          </w:p>
          <w:p w14:paraId="03D011F7" w14:textId="77777777" w:rsidR="0042709F" w:rsidRDefault="00C35073" w:rsidP="0042709F">
            <w:pPr>
              <w:numPr>
                <w:ilvl w:val="0"/>
                <w:numId w:val="2"/>
              </w:numPr>
              <w:tabs>
                <w:tab w:val="left" w:pos="216"/>
              </w:tabs>
              <w:ind w:left="216" w:hanging="216"/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hAnsi="Arial Narrow" w:cs="Arial Narrow"/>
                <w:i/>
                <w:sz w:val="18"/>
                <w:szCs w:val="18"/>
              </w:rPr>
              <w:t>Organizator nie zapewnia wyłączności na sprzedawane produkty.</w:t>
            </w:r>
          </w:p>
          <w:p w14:paraId="604DECBF" w14:textId="77777777" w:rsidR="0042709F" w:rsidRDefault="0042709F" w:rsidP="0042709F">
            <w:pPr>
              <w:tabs>
                <w:tab w:val="left" w:pos="216"/>
              </w:tabs>
              <w:jc w:val="both"/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  <w:p w14:paraId="2880482F" w14:textId="77777777" w:rsidR="0042709F" w:rsidRPr="0042709F" w:rsidRDefault="0042709F" w:rsidP="0096321C">
            <w:pPr>
              <w:tabs>
                <w:tab w:val="left" w:pos="216"/>
              </w:tabs>
              <w:jc w:val="center"/>
              <w:rPr>
                <w:rFonts w:ascii="Arial Narrow" w:hAnsi="Arial Narrow" w:cs="Arial Narrow"/>
                <w:b/>
                <w:i/>
                <w:sz w:val="18"/>
                <w:szCs w:val="18"/>
              </w:rPr>
            </w:pPr>
            <w:r w:rsidRPr="0042709F">
              <w:rPr>
                <w:rFonts w:ascii="Arial Narrow" w:hAnsi="Arial Narrow" w:cs="Arial Narrow"/>
                <w:b/>
                <w:i/>
                <w:sz w:val="28"/>
                <w:szCs w:val="18"/>
              </w:rPr>
              <w:t>.</w:t>
            </w:r>
          </w:p>
        </w:tc>
      </w:tr>
    </w:tbl>
    <w:p w14:paraId="1DA6CFC1" w14:textId="52325150" w:rsidR="00975342" w:rsidRDefault="00997049">
      <w:pPr>
        <w:rPr>
          <w:rFonts w:ascii="Arial Narrow" w:hAnsi="Arial Narrow" w:cs="Arial Narrow"/>
          <w:b/>
          <w:i/>
          <w:sz w:val="18"/>
          <w:szCs w:val="18"/>
        </w:rPr>
      </w:pPr>
      <w:r>
        <w:rPr>
          <w:b/>
          <w:i/>
          <w:noProof/>
          <w:color w:val="FFFFFF" w:themeColor="background1"/>
          <w:sz w:val="44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CC416B0" wp14:editId="30424390">
                <wp:simplePos x="0" y="0"/>
                <wp:positionH relativeFrom="column">
                  <wp:posOffset>-473075</wp:posOffset>
                </wp:positionH>
                <wp:positionV relativeFrom="paragraph">
                  <wp:posOffset>53340</wp:posOffset>
                </wp:positionV>
                <wp:extent cx="6926580" cy="1623060"/>
                <wp:effectExtent l="0" t="0" r="26670" b="15240"/>
                <wp:wrapNone/>
                <wp:docPr id="191663471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6580" cy="1623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0C06A" id="Prostokąt 2" o:spid="_x0000_s1026" style="position:absolute;margin-left:-37.25pt;margin-top:4.2pt;width:545.4pt;height:127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" fillcolor="#fbe4d5 [661]" strokecolor="#091723 [484]" strokeweight="1pt"/>
            </w:pict>
          </mc:Fallback>
        </mc:AlternateContent>
      </w:r>
    </w:p>
    <w:p w14:paraId="237CD909" w14:textId="77777777" w:rsidR="00975342" w:rsidRDefault="0042709F">
      <w:pPr>
        <w:rPr>
          <w:rFonts w:ascii="Arial Narrow" w:hAnsi="Arial Narrow" w:cs="Arial Narrow"/>
          <w:b/>
          <w:i/>
          <w:sz w:val="18"/>
          <w:szCs w:val="18"/>
        </w:rPr>
      </w:pPr>
      <w:r>
        <w:rPr>
          <w:rFonts w:ascii="Arial Narrow" w:hAnsi="Arial Narrow" w:cs="Arial Narrow"/>
          <w:b/>
          <w:i/>
          <w:sz w:val="18"/>
          <w:szCs w:val="18"/>
        </w:rPr>
        <w:t>Oświadczam, że zapoznałem/</w:t>
      </w:r>
      <w:proofErr w:type="spellStart"/>
      <w:r>
        <w:rPr>
          <w:rFonts w:ascii="Arial Narrow" w:hAnsi="Arial Narrow" w:cs="Arial Narrow"/>
          <w:b/>
          <w:i/>
          <w:sz w:val="18"/>
          <w:szCs w:val="18"/>
        </w:rPr>
        <w:t>am</w:t>
      </w:r>
      <w:proofErr w:type="spellEnd"/>
      <w:r>
        <w:rPr>
          <w:rFonts w:ascii="Arial Narrow" w:hAnsi="Arial Narrow" w:cs="Arial Narrow"/>
          <w:b/>
          <w:i/>
          <w:sz w:val="18"/>
          <w:szCs w:val="18"/>
        </w:rPr>
        <w:t xml:space="preserve"> się </w:t>
      </w:r>
      <w:r>
        <w:rPr>
          <w:rFonts w:ascii="Arial Narrow" w:hAnsi="Arial Narrow" w:cs="Arial Narrow"/>
          <w:b/>
          <w:bCs/>
          <w:i/>
          <w:sz w:val="18"/>
          <w:szCs w:val="18"/>
        </w:rPr>
        <w:t xml:space="preserve">i akceptuję warunki współpracy. </w:t>
      </w:r>
    </w:p>
    <w:p w14:paraId="079EF169" w14:textId="77777777" w:rsidR="00975342" w:rsidRDefault="00975342">
      <w:pPr>
        <w:rPr>
          <w:rFonts w:ascii="Arial Narrow" w:hAnsi="Arial Narrow" w:cs="Arial Narrow"/>
          <w:b/>
          <w:i/>
          <w:sz w:val="16"/>
          <w:szCs w:val="16"/>
        </w:rPr>
      </w:pPr>
    </w:p>
    <w:p w14:paraId="779FF307" w14:textId="77777777" w:rsidR="00975342" w:rsidRDefault="00975342">
      <w:pPr>
        <w:rPr>
          <w:i/>
          <w:sz w:val="16"/>
          <w:szCs w:val="16"/>
        </w:rPr>
      </w:pPr>
    </w:p>
    <w:p w14:paraId="4E3B41FD" w14:textId="77777777" w:rsidR="00975342" w:rsidRDefault="0042709F">
      <w:pPr>
        <w:jc w:val="center"/>
        <w:rPr>
          <w:i/>
        </w:rPr>
      </w:pPr>
      <w:r>
        <w:rPr>
          <w:i/>
        </w:rPr>
        <w:t>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…………………………….</w:t>
      </w:r>
    </w:p>
    <w:p w14:paraId="525F56DC" w14:textId="77777777" w:rsidR="00975342" w:rsidRDefault="0042709F">
      <w:pPr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 xml:space="preserve">                                                      (data)</w:t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</w:r>
      <w:r>
        <w:rPr>
          <w:i/>
          <w:sz w:val="20"/>
          <w:vertAlign w:val="superscript"/>
        </w:rPr>
        <w:tab/>
        <w:t xml:space="preserve">                                                (podpis handlowca)</w:t>
      </w:r>
    </w:p>
    <w:p w14:paraId="2E94087F" w14:textId="77777777" w:rsidR="00975342" w:rsidRDefault="00975342">
      <w:pPr>
        <w:jc w:val="both"/>
        <w:rPr>
          <w:rFonts w:ascii="Arial Narrow" w:hAnsi="Arial Narrow" w:cs="Arial Narrow"/>
          <w:b/>
          <w:i/>
          <w:sz w:val="16"/>
          <w:szCs w:val="16"/>
          <w:vertAlign w:val="superscript"/>
        </w:rPr>
      </w:pPr>
    </w:p>
    <w:p w14:paraId="4D307EBE" w14:textId="558B1611" w:rsidR="0042709F" w:rsidRPr="0042709F" w:rsidRDefault="0042709F" w:rsidP="000966C3">
      <w:pPr>
        <w:ind w:left="-567"/>
        <w:jc w:val="both"/>
        <w:rPr>
          <w:rFonts w:ascii="Arial Narrow" w:hAnsi="Arial Narrow" w:cs="Arial Narrow"/>
          <w:i/>
          <w:sz w:val="20"/>
          <w:szCs w:val="18"/>
        </w:rPr>
      </w:pPr>
      <w:r w:rsidRPr="00997049">
        <w:rPr>
          <w:rFonts w:ascii="Arial Narrow" w:hAnsi="Arial Narrow" w:cs="Arial Narrow"/>
          <w:b/>
          <w:i/>
          <w:sz w:val="16"/>
          <w:szCs w:val="16"/>
        </w:rPr>
        <w:t xml:space="preserve">Wypełnione i podpisane zgłoszenie prosimy przesłać na adres e-mail </w:t>
      </w:r>
      <w:r w:rsidR="000966C3" w:rsidRPr="00997049">
        <w:rPr>
          <w:rStyle w:val="Hipercze"/>
          <w:rFonts w:ascii="Arial Narrow" w:hAnsi="Arial Narrow" w:cs="Arial Narrow"/>
          <w:b/>
          <w:i/>
        </w:rPr>
        <w:t>poczta@gok.widawa.pl</w:t>
      </w:r>
      <w:r w:rsidRPr="00997049">
        <w:rPr>
          <w:rFonts w:ascii="Arial Narrow" w:hAnsi="Arial Narrow" w:cs="Arial Narrow"/>
          <w:b/>
          <w:i/>
          <w:color w:val="0070C0"/>
        </w:rPr>
        <w:t xml:space="preserve"> </w:t>
      </w:r>
      <w:r w:rsidRPr="00997049">
        <w:rPr>
          <w:rFonts w:ascii="Arial Narrow" w:hAnsi="Arial Narrow" w:cs="Arial Narrow"/>
          <w:b/>
          <w:i/>
        </w:rPr>
        <w:t xml:space="preserve"> </w:t>
      </w:r>
      <w:r w:rsidRPr="00997049">
        <w:rPr>
          <w:rFonts w:ascii="Arial Narrow" w:hAnsi="Arial Narrow" w:cs="Arial Narrow"/>
          <w:b/>
          <w:i/>
          <w:sz w:val="16"/>
          <w:szCs w:val="16"/>
        </w:rPr>
        <w:t xml:space="preserve">lub </w:t>
      </w:r>
      <w:r w:rsidR="006A5F17" w:rsidRPr="00997049">
        <w:rPr>
          <w:rFonts w:ascii="Arial Narrow" w:hAnsi="Arial Narrow" w:cs="Arial Narrow"/>
          <w:b/>
          <w:i/>
          <w:sz w:val="18"/>
          <w:szCs w:val="18"/>
        </w:rPr>
        <w:t>DOSTARCZYĆ OSOBIŚCIE DO ORGANIZATORA</w:t>
      </w:r>
      <w:r w:rsidRPr="00997049">
        <w:rPr>
          <w:rFonts w:ascii="Arial Narrow" w:hAnsi="Arial Narrow" w:cs="Arial Narrow"/>
          <w:b/>
          <w:i/>
          <w:sz w:val="18"/>
          <w:szCs w:val="18"/>
        </w:rPr>
        <w:t xml:space="preserve"> </w:t>
      </w:r>
      <w:r w:rsidRPr="00997049">
        <w:rPr>
          <w:rFonts w:ascii="Arial Narrow" w:hAnsi="Arial Narrow" w:cs="Arial Narrow"/>
          <w:b/>
          <w:i/>
          <w:sz w:val="16"/>
          <w:szCs w:val="16"/>
        </w:rPr>
        <w:t>najpóźniej do dnia</w:t>
      </w:r>
      <w:r w:rsidR="002B112B" w:rsidRPr="00997049">
        <w:t xml:space="preserve"> </w:t>
      </w:r>
      <w:r w:rsidR="000966C3" w:rsidRPr="00997049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>23</w:t>
      </w:r>
      <w:r w:rsidR="00013178" w:rsidRPr="00997049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 xml:space="preserve"> </w:t>
      </w:r>
      <w:r w:rsidR="000966C3" w:rsidRPr="00997049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 xml:space="preserve">marca 2026 </w:t>
      </w:r>
      <w:r w:rsidR="00013178" w:rsidRPr="00997049">
        <w:rPr>
          <w:rFonts w:ascii="Arial Narrow" w:eastAsia="Arial Narrow" w:hAnsi="Arial Narrow" w:cs="Arial Narrow"/>
          <w:b/>
          <w:i/>
          <w:color w:val="F10D0C"/>
          <w:sz w:val="32"/>
          <w:szCs w:val="32"/>
        </w:rPr>
        <w:t>r.</w:t>
      </w:r>
      <w:r w:rsidR="002B112B" w:rsidRPr="00997049">
        <w:rPr>
          <w:rFonts w:ascii="Arial Narrow" w:eastAsia="Arial Narrow" w:hAnsi="Arial Narrow" w:cs="Arial Narrow"/>
          <w:b/>
          <w:i/>
          <w:color w:val="F10D0C"/>
          <w:sz w:val="22"/>
          <w:szCs w:val="22"/>
        </w:rPr>
        <w:t xml:space="preserve">. </w:t>
      </w:r>
      <w:r w:rsidRPr="00997049">
        <w:rPr>
          <w:rFonts w:ascii="Arial Narrow" w:hAnsi="Arial Narrow" w:cs="Arial Narrow"/>
          <w:i/>
          <w:sz w:val="18"/>
          <w:szCs w:val="18"/>
        </w:rPr>
        <w:t xml:space="preserve">Złożenie formularza nie gwarantuje rezerwacji powierzchni handlowej, ze względu na ograniczoną liczbę miejsc. </w:t>
      </w:r>
      <w:r w:rsidR="0096321C" w:rsidRPr="00997049">
        <w:rPr>
          <w:rFonts w:ascii="Arial Narrow" w:hAnsi="Arial Narrow" w:cs="Arial Narrow"/>
          <w:i/>
          <w:sz w:val="18"/>
          <w:szCs w:val="18"/>
        </w:rPr>
        <w:t>Organizato</w:t>
      </w:r>
      <w:r w:rsidR="00014344" w:rsidRPr="00997049">
        <w:rPr>
          <w:rFonts w:ascii="Arial Narrow" w:hAnsi="Arial Narrow" w:cs="Arial Narrow"/>
          <w:i/>
          <w:sz w:val="18"/>
          <w:szCs w:val="18"/>
        </w:rPr>
        <w:t>r</w:t>
      </w:r>
      <w:r w:rsidR="0096321C" w:rsidRPr="00997049">
        <w:rPr>
          <w:rFonts w:ascii="Arial Narrow" w:hAnsi="Arial Narrow" w:cs="Arial Narrow"/>
          <w:i/>
          <w:sz w:val="18"/>
          <w:szCs w:val="18"/>
        </w:rPr>
        <w:t xml:space="preserve"> </w:t>
      </w:r>
      <w:r w:rsidR="00014344" w:rsidRPr="00997049">
        <w:rPr>
          <w:rFonts w:ascii="Arial Narrow" w:hAnsi="Arial Narrow" w:cs="Arial Narrow"/>
          <w:i/>
          <w:sz w:val="18"/>
          <w:szCs w:val="18"/>
        </w:rPr>
        <w:t xml:space="preserve">potwierdzi dostępność miejsc </w:t>
      </w:r>
      <w:r w:rsidR="00A14E58" w:rsidRPr="00997049">
        <w:rPr>
          <w:rFonts w:ascii="Arial Narrow" w:hAnsi="Arial Narrow" w:cs="Arial Narrow"/>
          <w:i/>
          <w:sz w:val="18"/>
          <w:szCs w:val="18"/>
        </w:rPr>
        <w:t xml:space="preserve">najpóźniej w dniu </w:t>
      </w:r>
      <w:r w:rsidR="00013178" w:rsidRPr="00997049">
        <w:rPr>
          <w:rFonts w:ascii="Arial Narrow" w:hAnsi="Arial Narrow" w:cs="Arial Narrow"/>
          <w:i/>
          <w:color w:val="FF0000"/>
          <w:szCs w:val="18"/>
        </w:rPr>
        <w:t xml:space="preserve"> </w:t>
      </w:r>
      <w:r w:rsidR="000966C3" w:rsidRPr="00997049">
        <w:rPr>
          <w:rFonts w:ascii="Arial Narrow" w:hAnsi="Arial Narrow" w:cs="Arial Narrow"/>
          <w:i/>
          <w:color w:val="FF0000"/>
          <w:szCs w:val="18"/>
        </w:rPr>
        <w:t>24 marca 2026 r.</w:t>
      </w:r>
    </w:p>
    <w:sectPr w:rsidR="0042709F" w:rsidRPr="0042709F">
      <w:pgSz w:w="11906" w:h="16838"/>
      <w:pgMar w:top="426" w:right="849" w:bottom="36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B98"/>
    <w:multiLevelType w:val="multilevel"/>
    <w:tmpl w:val="799CC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E412A4"/>
    <w:multiLevelType w:val="multilevel"/>
    <w:tmpl w:val="8F7AE86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2978919">
    <w:abstractNumId w:val="1"/>
  </w:num>
  <w:num w:numId="2" w16cid:durableId="149772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42"/>
    <w:rsid w:val="00013178"/>
    <w:rsid w:val="00014344"/>
    <w:rsid w:val="000916B7"/>
    <w:rsid w:val="000966C3"/>
    <w:rsid w:val="002B112B"/>
    <w:rsid w:val="002F6AF1"/>
    <w:rsid w:val="00383C0C"/>
    <w:rsid w:val="0042709F"/>
    <w:rsid w:val="004727A1"/>
    <w:rsid w:val="005A0D7F"/>
    <w:rsid w:val="00675AA5"/>
    <w:rsid w:val="006A5F17"/>
    <w:rsid w:val="0096321C"/>
    <w:rsid w:val="00975342"/>
    <w:rsid w:val="00997049"/>
    <w:rsid w:val="00A14E58"/>
    <w:rsid w:val="00A40A8B"/>
    <w:rsid w:val="00BD4E7B"/>
    <w:rsid w:val="00C35073"/>
    <w:rsid w:val="00D16554"/>
    <w:rsid w:val="00E56F7E"/>
    <w:rsid w:val="00E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9335"/>
  <w15:docId w15:val="{AA79B81D-A2CD-4D3F-9518-BA59C81E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pacing w:val="-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eastAsia="Times New Roman" w:hAnsi="Symbol" w:cs="Times New Roman"/>
      <w:sz w:val="18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eastAsia="Times New Roman" w:hAnsi="Symbol" w:cs="Times New Roman"/>
      <w:b/>
      <w:sz w:val="24"/>
      <w:szCs w:val="24"/>
      <w:vertAlign w:val="superscript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1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b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qFormat/>
    <w:rPr>
      <w:spacing w:val="-2"/>
    </w:rPr>
  </w:style>
  <w:style w:type="character" w:customStyle="1" w:styleId="Znakiprzypiswkocowych">
    <w:name w:val="Znaki przypisów końcowych"/>
    <w:qFormat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Łowiczu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Łowiczu</dc:title>
  <dc:subject/>
  <dc:creator>Krystian Cipiński</dc:creator>
  <cp:keywords/>
  <dc:description/>
  <cp:lastModifiedBy>GOK Widawa</cp:lastModifiedBy>
  <cp:revision>2</cp:revision>
  <cp:lastPrinted>2025-03-20T10:51:00Z</cp:lastPrinted>
  <dcterms:created xsi:type="dcterms:W3CDTF">2026-03-02T15:31:00Z</dcterms:created>
  <dcterms:modified xsi:type="dcterms:W3CDTF">2026-03-02T15:31:00Z</dcterms:modified>
  <dc:language>pl-PL</dc:language>
</cp:coreProperties>
</file>